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E1E" w:rsidRDefault="004C2C63" w:rsidP="000C6E1E">
      <w:pPr>
        <w:spacing w:after="957" w:line="259" w:lineRule="auto"/>
        <w:ind w:left="0" w:firstLine="0"/>
      </w:pPr>
      <w:r>
        <w:rPr>
          <w:noProof/>
        </w:rPr>
        <w:drawing>
          <wp:inline distT="0" distB="0" distL="0" distR="0">
            <wp:extent cx="835660" cy="83566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5660" cy="83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5150" w:rsidRDefault="004C2C63" w:rsidP="000C6E1E">
      <w:pPr>
        <w:spacing w:after="0" w:line="259" w:lineRule="auto"/>
        <w:ind w:left="0" w:firstLine="0"/>
        <w:jc w:val="center"/>
        <w:rPr>
          <w:b/>
          <w:sz w:val="29"/>
        </w:rPr>
      </w:pPr>
      <w:r>
        <w:rPr>
          <w:b/>
          <w:sz w:val="29"/>
        </w:rPr>
        <w:t>Выписка</w:t>
      </w:r>
      <w:r w:rsidR="000C6E1E">
        <w:t xml:space="preserve"> </w:t>
      </w:r>
      <w:r>
        <w:rPr>
          <w:b/>
          <w:sz w:val="29"/>
        </w:rPr>
        <w:t>из реестра лицензий</w:t>
      </w:r>
    </w:p>
    <w:p w:rsidR="00365F0C" w:rsidRDefault="00365F0C" w:rsidP="000C6E1E">
      <w:pPr>
        <w:spacing w:after="0" w:line="259" w:lineRule="auto"/>
        <w:ind w:left="0" w:firstLine="0"/>
        <w:jc w:val="center"/>
      </w:pPr>
    </w:p>
    <w:p w:rsidR="00EB5150" w:rsidRDefault="004C2C63" w:rsidP="000C6E1E">
      <w:pPr>
        <w:numPr>
          <w:ilvl w:val="0"/>
          <w:numId w:val="1"/>
        </w:numPr>
        <w:spacing w:after="0"/>
        <w:ind w:right="53" w:hanging="240"/>
        <w:jc w:val="both"/>
      </w:pPr>
      <w:r>
        <w:t>Статус лицензии: действует;</w:t>
      </w:r>
    </w:p>
    <w:p w:rsidR="000C6E1E" w:rsidRDefault="000C6E1E" w:rsidP="000C6E1E">
      <w:pPr>
        <w:spacing w:after="0"/>
        <w:ind w:left="240" w:right="53" w:firstLine="0"/>
        <w:jc w:val="both"/>
      </w:pPr>
    </w:p>
    <w:p w:rsidR="00EB5150" w:rsidRDefault="004C2C63" w:rsidP="000C6E1E">
      <w:pPr>
        <w:numPr>
          <w:ilvl w:val="0"/>
          <w:numId w:val="1"/>
        </w:numPr>
        <w:ind w:right="53" w:hanging="240"/>
        <w:jc w:val="both"/>
      </w:pPr>
      <w:r>
        <w:t>Регистрационный номер лицензии: Л041-01137-77/00307510;</w:t>
      </w:r>
    </w:p>
    <w:p w:rsidR="00EB5150" w:rsidRDefault="004C2C63" w:rsidP="000C6E1E">
      <w:pPr>
        <w:numPr>
          <w:ilvl w:val="0"/>
          <w:numId w:val="1"/>
        </w:numPr>
        <w:ind w:right="53" w:hanging="240"/>
        <w:jc w:val="both"/>
      </w:pPr>
      <w:r>
        <w:t>Дата предоставления лицензии: 09.08.2016;</w:t>
      </w:r>
    </w:p>
    <w:p w:rsidR="00EB5150" w:rsidRDefault="004C2C63" w:rsidP="000C6E1E">
      <w:pPr>
        <w:numPr>
          <w:ilvl w:val="0"/>
          <w:numId w:val="1"/>
        </w:numPr>
        <w:ind w:right="53" w:hanging="240"/>
        <w:jc w:val="both"/>
      </w:pPr>
      <w:r>
        <w:t>Лицензирующий орган: Департамент здравоохранения города Москвы;</w:t>
      </w:r>
    </w:p>
    <w:p w:rsidR="00EB5150" w:rsidRDefault="004C2C63" w:rsidP="000C6E1E">
      <w:pPr>
        <w:numPr>
          <w:ilvl w:val="0"/>
          <w:numId w:val="1"/>
        </w:numPr>
        <w:ind w:right="53" w:hanging="240"/>
        <w:jc w:val="both"/>
      </w:pPr>
      <w:r>
        <w:t>Полное и (в случае, если имеется) сокращённое наименование, в том числе фирменное</w:t>
      </w:r>
      <w:r w:rsidR="000C6E1E">
        <w:t xml:space="preserve"> </w:t>
      </w:r>
      <w:r>
        <w:t>наименование, и организационно-правовая форма юридического лица, адрес его места нахождения, государственный ре</w:t>
      </w:r>
      <w:r>
        <w:t>гистрационный номер записи о создании юридического лица:</w:t>
      </w:r>
    </w:p>
    <w:p w:rsidR="00EB5150" w:rsidRDefault="004C2C63" w:rsidP="000C6E1E">
      <w:pPr>
        <w:spacing w:after="5"/>
        <w:ind w:left="-5" w:right="53"/>
        <w:jc w:val="both"/>
      </w:pPr>
      <w:r>
        <w:t>Полное наименование - Общество с ограниченной ответственностью "АСМ клиник";</w:t>
      </w:r>
    </w:p>
    <w:p w:rsidR="00EB5150" w:rsidRDefault="004C2C63" w:rsidP="000C6E1E">
      <w:pPr>
        <w:spacing w:after="5"/>
        <w:ind w:left="-5" w:right="53"/>
        <w:jc w:val="both"/>
      </w:pPr>
      <w:r>
        <w:t>Сокращённое наименование - ООО "АСМ клиник";</w:t>
      </w:r>
    </w:p>
    <w:p w:rsidR="00EB5150" w:rsidRDefault="004C2C63" w:rsidP="000C6E1E">
      <w:pPr>
        <w:spacing w:after="5"/>
        <w:ind w:left="-5" w:right="53"/>
        <w:jc w:val="both"/>
      </w:pPr>
      <w:r>
        <w:t>Фирменное наименование - Общество с ограниченной ответственностью "АСМ клиник</w:t>
      </w:r>
      <w:r>
        <w:t>";</w:t>
      </w:r>
    </w:p>
    <w:p w:rsidR="00EB5150" w:rsidRDefault="004C2C63" w:rsidP="000C6E1E">
      <w:pPr>
        <w:spacing w:after="5"/>
        <w:ind w:left="-5" w:right="53"/>
        <w:jc w:val="both"/>
      </w:pPr>
      <w:r>
        <w:t>ОПФ - Общество с ограниченной ответственностью;</w:t>
      </w:r>
    </w:p>
    <w:p w:rsidR="00EB5150" w:rsidRDefault="004C2C63" w:rsidP="000C6E1E">
      <w:pPr>
        <w:ind w:left="-5" w:right="664"/>
        <w:jc w:val="both"/>
      </w:pPr>
      <w:r>
        <w:t>Адрес места нахождения - 125009, Россия, г. Москва, Страстной бульвар, д. 4, стр.3; ОГРН - 1157746603178;</w:t>
      </w:r>
    </w:p>
    <w:p w:rsidR="00EB5150" w:rsidRDefault="004C2C63" w:rsidP="000C6E1E">
      <w:pPr>
        <w:numPr>
          <w:ilvl w:val="0"/>
          <w:numId w:val="1"/>
        </w:numPr>
        <w:ind w:right="53" w:hanging="240"/>
        <w:jc w:val="both"/>
      </w:pPr>
      <w:r>
        <w:t>Идентификационный номер налогоплательщика: 7710498873;</w:t>
      </w:r>
    </w:p>
    <w:p w:rsidR="00EB5150" w:rsidRDefault="004C2C63" w:rsidP="000C6E1E">
      <w:pPr>
        <w:numPr>
          <w:ilvl w:val="0"/>
          <w:numId w:val="1"/>
        </w:numPr>
        <w:ind w:right="53" w:hanging="240"/>
        <w:jc w:val="both"/>
      </w:pPr>
      <w:r>
        <w:t xml:space="preserve">Лицензируемый вид деятельности: Медицинская </w:t>
      </w:r>
      <w:r>
        <w:t xml:space="preserve">деятельность (за исключением </w:t>
      </w:r>
      <w:r w:rsidR="000C6E1E">
        <w:t>указанной деятельности</w:t>
      </w:r>
      <w:r>
        <w:t>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</w:r>
      <w:r w:rsidR="000C6E1E">
        <w:t>Сколков</w:t>
      </w:r>
      <w:r>
        <w:t>»);</w:t>
      </w:r>
    </w:p>
    <w:p w:rsidR="00EB5150" w:rsidRDefault="004C2C63" w:rsidP="000C6E1E">
      <w:pPr>
        <w:numPr>
          <w:ilvl w:val="0"/>
          <w:numId w:val="1"/>
        </w:numPr>
        <w:ind w:right="53" w:hanging="240"/>
        <w:jc w:val="both"/>
      </w:pPr>
      <w:r>
        <w:t>Адреса мест осуществления лицензируемого ви</w:t>
      </w:r>
      <w:r>
        <w:t xml:space="preserve">да деятельности с указанием </w:t>
      </w:r>
      <w:r w:rsidR="000C6E1E">
        <w:t>выполняемых работ</w:t>
      </w:r>
      <w:r>
        <w:t>, оказываемых услуг, составляющих лицензируемый вид деятельности:</w:t>
      </w:r>
    </w:p>
    <w:p w:rsidR="00EB5150" w:rsidRDefault="004C2C63" w:rsidP="000C6E1E">
      <w:pPr>
        <w:spacing w:after="0"/>
        <w:ind w:left="-5" w:right="3610"/>
        <w:jc w:val="both"/>
      </w:pPr>
      <w:r>
        <w:t>125009, г. Москва, Страстной бульвар, д.4, стр.3 выполняемые работы, оказываемые услуги:</w:t>
      </w:r>
    </w:p>
    <w:p w:rsidR="00EB5150" w:rsidRDefault="004C2C63" w:rsidP="000C6E1E">
      <w:pPr>
        <w:spacing w:after="5"/>
        <w:ind w:left="-5" w:right="53"/>
        <w:jc w:val="both"/>
      </w:pPr>
      <w:r>
        <w:t>Приказ Минздрава №121н;</w:t>
      </w:r>
    </w:p>
    <w:p w:rsidR="00EB5150" w:rsidRDefault="004C2C63" w:rsidP="000C6E1E">
      <w:pPr>
        <w:spacing w:after="0"/>
        <w:ind w:left="-5" w:right="53"/>
        <w:jc w:val="both"/>
      </w:pPr>
      <w: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EB5150" w:rsidRDefault="004C2C63" w:rsidP="000C6E1E">
      <w:pPr>
        <w:spacing w:after="0"/>
        <w:ind w:left="-5" w:right="53"/>
        <w:jc w:val="both"/>
      </w:pPr>
      <w:r>
        <w:t>при оказании первичной доврачебной медико-санитарной помощи в амбулаторных условиях по:</w:t>
      </w:r>
    </w:p>
    <w:p w:rsidR="00EB5150" w:rsidRDefault="007D5D10" w:rsidP="007D5D10">
      <w:pPr>
        <w:spacing w:after="0"/>
        <w:ind w:left="-5" w:right="-125"/>
        <w:jc w:val="both"/>
      </w:pPr>
      <w:r>
        <w:t xml:space="preserve">рентгенологии; сестринскому делу; стоматологии; </w:t>
      </w:r>
      <w:r w:rsidR="004C2C63">
        <w:t>стоматологии профилактической;</w:t>
      </w:r>
    </w:p>
    <w:p w:rsidR="00EB5150" w:rsidRDefault="004C2C63" w:rsidP="000C6E1E">
      <w:pPr>
        <w:ind w:left="-5" w:right="566"/>
        <w:jc w:val="both"/>
      </w:pPr>
      <w:r>
        <w:t xml:space="preserve">при оказании первичной специализированной медико-санитарной помощи в амбулаторных условиях </w:t>
      </w:r>
      <w:r w:rsidR="007D5D10">
        <w:t>по: ортодонтии; стоматологии</w:t>
      </w:r>
      <w:r>
        <w:t xml:space="preserve"> </w:t>
      </w:r>
      <w:r w:rsidR="007D5D10">
        <w:t>детской; стоматологии</w:t>
      </w:r>
      <w:r>
        <w:t xml:space="preserve"> общей </w:t>
      </w:r>
      <w:r w:rsidR="007D5D10">
        <w:t>практики; стоматологии</w:t>
      </w:r>
      <w:r w:rsidR="00365F0C">
        <w:t xml:space="preserve"> </w:t>
      </w:r>
      <w:r w:rsidR="007D5D10">
        <w:t>ортопедической; стоматологии</w:t>
      </w:r>
      <w:r>
        <w:t xml:space="preserve"> </w:t>
      </w:r>
      <w:r w:rsidR="007D5D10">
        <w:t>терапевтической; стоматологии</w:t>
      </w:r>
      <w:r>
        <w:t xml:space="preserve"> хирургической.</w:t>
      </w:r>
    </w:p>
    <w:p w:rsidR="00EB5150" w:rsidRDefault="004C2C63" w:rsidP="00365F0C">
      <w:pPr>
        <w:ind w:left="-5" w:right="53"/>
        <w:jc w:val="both"/>
      </w:pPr>
      <w:r>
        <w:t>9. Номер и дата приказа (распоряжения) лицензирующего органа: № 482-Л от 09.08.2016.</w:t>
      </w:r>
      <w:bookmarkStart w:id="0" w:name="_GoBack"/>
      <w:bookmarkEnd w:id="0"/>
    </w:p>
    <w:sectPr w:rsidR="00EB5150" w:rsidSect="00365F0C">
      <w:pgSz w:w="11900" w:h="16840"/>
      <w:pgMar w:top="709" w:right="560" w:bottom="629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A505E7"/>
    <w:multiLevelType w:val="hybridMultilevel"/>
    <w:tmpl w:val="4D869980"/>
    <w:lvl w:ilvl="0" w:tplc="62EEDA4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1C39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649C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A445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CEAE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14FB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424B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C43C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B665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150"/>
    <w:rsid w:val="000C6E1E"/>
    <w:rsid w:val="00365F0C"/>
    <w:rsid w:val="004C2C63"/>
    <w:rsid w:val="007D5D10"/>
    <w:rsid w:val="00EB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366ED0-E5C7-42F6-85E6-190643EB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82" w:line="254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5F0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3</cp:revision>
  <cp:lastPrinted>2022-07-21T11:06:00Z</cp:lastPrinted>
  <dcterms:created xsi:type="dcterms:W3CDTF">2022-07-21T12:02:00Z</dcterms:created>
  <dcterms:modified xsi:type="dcterms:W3CDTF">2022-07-21T12:02:00Z</dcterms:modified>
</cp:coreProperties>
</file>